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B4DB" w14:textId="372FBDEC" w:rsidR="00A65ED8" w:rsidRDefault="00716B50" w:rsidP="0048135E">
      <w:pPr>
        <w:jc w:val="center"/>
        <w:rPr>
          <w:b/>
          <w:sz w:val="28"/>
          <w:u w:val="single"/>
        </w:rPr>
      </w:pPr>
      <w:r>
        <w:rPr>
          <w:b/>
          <w:sz w:val="28"/>
          <w:u w:val="single"/>
        </w:rPr>
        <w:t>Setting Up Your Voicemail Preferences</w:t>
      </w:r>
    </w:p>
    <w:p w14:paraId="46F55492" w14:textId="5ABE19D5" w:rsidR="00716B50" w:rsidRPr="000860A7" w:rsidRDefault="00716B50" w:rsidP="00716B50">
      <w:pPr>
        <w:rPr>
          <w:sz w:val="24"/>
        </w:rPr>
      </w:pPr>
      <w:r w:rsidRPr="000860A7">
        <w:rPr>
          <w:sz w:val="24"/>
        </w:rPr>
        <w:t>If you are wanting to setup your voicemail mail to forward using the “Reach Me”</w:t>
      </w:r>
      <w:r w:rsidR="008E5824" w:rsidRPr="000860A7">
        <w:rPr>
          <w:sz w:val="24"/>
        </w:rPr>
        <w:t xml:space="preserve"> or notify you when you have a voicemail using the “notify Me”</w:t>
      </w:r>
      <w:r w:rsidRPr="000860A7">
        <w:rPr>
          <w:sz w:val="24"/>
        </w:rPr>
        <w:t xml:space="preserve"> feature remotely, the following instructions will help you get started.</w:t>
      </w:r>
    </w:p>
    <w:p w14:paraId="17B93875" w14:textId="3CBBC093" w:rsidR="00716B50" w:rsidRPr="000860A7" w:rsidRDefault="00716B50" w:rsidP="00716B50">
      <w:pPr>
        <w:pStyle w:val="ListParagraph"/>
        <w:numPr>
          <w:ilvl w:val="0"/>
          <w:numId w:val="5"/>
        </w:numPr>
        <w:rPr>
          <w:sz w:val="24"/>
        </w:rPr>
      </w:pPr>
      <w:r w:rsidRPr="000860A7">
        <w:rPr>
          <w:sz w:val="24"/>
        </w:rPr>
        <w:t>In a web browser</w:t>
      </w:r>
      <w:r w:rsidR="008E5824" w:rsidRPr="000860A7">
        <w:rPr>
          <w:sz w:val="24"/>
        </w:rPr>
        <w:t xml:space="preserve">, navigate to </w:t>
      </w:r>
      <w:hyperlink r:id="rId10" w:history="1">
        <w:r w:rsidR="008E5824" w:rsidRPr="000860A7">
          <w:rPr>
            <w:rStyle w:val="Hyperlink"/>
            <w:sz w:val="24"/>
          </w:rPr>
          <w:t>https://aam.usc.edu/user</w:t>
        </w:r>
      </w:hyperlink>
      <w:r w:rsidR="008E5824" w:rsidRPr="000860A7">
        <w:rPr>
          <w:sz w:val="24"/>
        </w:rPr>
        <w:t xml:space="preserve"> to log into your mailbox preferences</w:t>
      </w:r>
    </w:p>
    <w:p w14:paraId="09D7A823" w14:textId="37F166FE" w:rsidR="008E5824" w:rsidRPr="000860A7" w:rsidRDefault="008E5824" w:rsidP="00716B50">
      <w:pPr>
        <w:pStyle w:val="ListParagraph"/>
        <w:numPr>
          <w:ilvl w:val="0"/>
          <w:numId w:val="5"/>
        </w:numPr>
        <w:rPr>
          <w:sz w:val="24"/>
        </w:rPr>
      </w:pPr>
      <w:r w:rsidRPr="000860A7">
        <w:rPr>
          <w:sz w:val="24"/>
        </w:rPr>
        <w:t>On the log in screen, use your office line extension and voicemail password</w:t>
      </w:r>
    </w:p>
    <w:p w14:paraId="4308FF15" w14:textId="4BCEB88B" w:rsidR="008E5824" w:rsidRDefault="008E5824" w:rsidP="008E5824">
      <w:pPr>
        <w:rPr>
          <w:sz w:val="28"/>
        </w:rPr>
      </w:pPr>
      <w:r>
        <w:rPr>
          <w:noProof/>
        </w:rPr>
        <w:drawing>
          <wp:inline distT="0" distB="0" distL="0" distR="0" wp14:anchorId="38F85C56" wp14:editId="719B6CE9">
            <wp:extent cx="4071938" cy="3307145"/>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1938" cy="3307145"/>
                    </a:xfrm>
                    <a:prstGeom prst="rect">
                      <a:avLst/>
                    </a:prstGeom>
                  </pic:spPr>
                </pic:pic>
              </a:graphicData>
            </a:graphic>
          </wp:inline>
        </w:drawing>
      </w:r>
    </w:p>
    <w:p w14:paraId="439532C6" w14:textId="35E1B03D" w:rsidR="000860A7" w:rsidRPr="000860A7" w:rsidRDefault="008E5824" w:rsidP="000860A7">
      <w:pPr>
        <w:pStyle w:val="ListParagraph"/>
        <w:numPr>
          <w:ilvl w:val="0"/>
          <w:numId w:val="5"/>
        </w:numPr>
        <w:rPr>
          <w:sz w:val="28"/>
        </w:rPr>
      </w:pPr>
      <w:r w:rsidRPr="000860A7">
        <w:rPr>
          <w:sz w:val="24"/>
        </w:rPr>
        <w:t>From the “General Tab”, you can add a mobile phone for the “Notify Me” feature by entering it from the “Mobile Phone or Pager” section.</w:t>
      </w:r>
      <w:r w:rsidR="000860A7" w:rsidRPr="000860A7">
        <w:rPr>
          <w:sz w:val="24"/>
        </w:rPr>
        <w:t xml:space="preserve"> *Don</w:t>
      </w:r>
      <w:r w:rsidR="000860A7">
        <w:rPr>
          <w:sz w:val="24"/>
        </w:rPr>
        <w:t>’t forget to click “Save”</w:t>
      </w:r>
      <w:r w:rsidR="000860A7">
        <w:rPr>
          <w:noProof/>
        </w:rPr>
        <w:drawing>
          <wp:inline distT="0" distB="0" distL="0" distR="0" wp14:anchorId="56659CC7" wp14:editId="3C4BAC28">
            <wp:extent cx="3986213" cy="3238372"/>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6213" cy="3238372"/>
                    </a:xfrm>
                    <a:prstGeom prst="rect">
                      <a:avLst/>
                    </a:prstGeom>
                  </pic:spPr>
                </pic:pic>
              </a:graphicData>
            </a:graphic>
          </wp:inline>
        </w:drawing>
      </w:r>
    </w:p>
    <w:p w14:paraId="5D1CC71E" w14:textId="017D2007" w:rsidR="000860A7" w:rsidRDefault="000860A7" w:rsidP="000860A7">
      <w:pPr>
        <w:rPr>
          <w:sz w:val="28"/>
        </w:rPr>
      </w:pPr>
    </w:p>
    <w:p w14:paraId="384268B6" w14:textId="34787BE9" w:rsidR="000860A7" w:rsidRDefault="000860A7" w:rsidP="000860A7">
      <w:pPr>
        <w:pStyle w:val="ListParagraph"/>
        <w:numPr>
          <w:ilvl w:val="0"/>
          <w:numId w:val="5"/>
        </w:numPr>
        <w:rPr>
          <w:sz w:val="24"/>
        </w:rPr>
      </w:pPr>
      <w:r>
        <w:rPr>
          <w:sz w:val="24"/>
        </w:rPr>
        <w:t>To turn on the “Notify Me” feature, click the “Notify Me” tab to the left to reach the page, check the checkbox to turn on the feature</w:t>
      </w:r>
      <w:r w:rsidR="00C167B0">
        <w:rPr>
          <w:sz w:val="24"/>
        </w:rPr>
        <w:t xml:space="preserve"> (phone or email)</w:t>
      </w:r>
      <w:r>
        <w:rPr>
          <w:sz w:val="24"/>
        </w:rPr>
        <w:t>, set your desired preference, and click “save” before leaving the page.</w:t>
      </w:r>
    </w:p>
    <w:p w14:paraId="4831CA73" w14:textId="77777777" w:rsidR="00C167B0" w:rsidRDefault="00C167B0" w:rsidP="00C167B0">
      <w:pPr>
        <w:pStyle w:val="ListParagraph"/>
        <w:rPr>
          <w:sz w:val="24"/>
        </w:rPr>
      </w:pPr>
    </w:p>
    <w:p w14:paraId="64476216" w14:textId="39307E23" w:rsidR="000860A7" w:rsidRDefault="000860A7" w:rsidP="00C167B0">
      <w:pPr>
        <w:pStyle w:val="ListParagraph"/>
        <w:rPr>
          <w:sz w:val="24"/>
        </w:rPr>
      </w:pPr>
      <w:r>
        <w:rPr>
          <w:noProof/>
        </w:rPr>
        <w:drawing>
          <wp:inline distT="0" distB="0" distL="0" distR="0" wp14:anchorId="32DF3E95" wp14:editId="544309F9">
            <wp:extent cx="4324350" cy="285194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0216" cy="2862410"/>
                    </a:xfrm>
                    <a:prstGeom prst="rect">
                      <a:avLst/>
                    </a:prstGeom>
                  </pic:spPr>
                </pic:pic>
              </a:graphicData>
            </a:graphic>
          </wp:inline>
        </w:drawing>
      </w:r>
    </w:p>
    <w:p w14:paraId="1463CED2" w14:textId="5C33496A" w:rsidR="00C167B0" w:rsidRDefault="00C167B0" w:rsidP="00C167B0">
      <w:pPr>
        <w:pStyle w:val="ListParagraph"/>
        <w:numPr>
          <w:ilvl w:val="0"/>
          <w:numId w:val="5"/>
        </w:numPr>
        <w:rPr>
          <w:sz w:val="24"/>
        </w:rPr>
      </w:pPr>
      <w:r>
        <w:rPr>
          <w:sz w:val="24"/>
        </w:rPr>
        <w:t xml:space="preserve">To turn on the “Reach Me” feature, click on the “Reach Me” tab to the left to reach the page, click the checkboxes to configure the desired preferences, and click “save” before leaving the page. *You can add up to 3 numbers in daisy chain order </w:t>
      </w:r>
      <w:r w:rsidR="00405B87">
        <w:rPr>
          <w:sz w:val="24"/>
        </w:rPr>
        <w:t>if you are configuring departmental main lines if needed and set a business day schedule as well.</w:t>
      </w:r>
      <w:bookmarkStart w:id="0" w:name="_GoBack"/>
      <w:bookmarkEnd w:id="0"/>
    </w:p>
    <w:p w14:paraId="6DABC248" w14:textId="110C6AAE" w:rsidR="00C167B0" w:rsidRPr="00C167B0" w:rsidRDefault="00C167B0" w:rsidP="00C167B0">
      <w:pPr>
        <w:rPr>
          <w:sz w:val="24"/>
        </w:rPr>
      </w:pPr>
      <w:r>
        <w:rPr>
          <w:noProof/>
        </w:rPr>
        <w:drawing>
          <wp:inline distT="0" distB="0" distL="0" distR="0" wp14:anchorId="246552E1" wp14:editId="21D8AC42">
            <wp:extent cx="4914900" cy="384580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23036" cy="3852170"/>
                    </a:xfrm>
                    <a:prstGeom prst="rect">
                      <a:avLst/>
                    </a:prstGeom>
                  </pic:spPr>
                </pic:pic>
              </a:graphicData>
            </a:graphic>
          </wp:inline>
        </w:drawing>
      </w:r>
    </w:p>
    <w:sectPr w:rsidR="00C167B0" w:rsidRPr="00C167B0" w:rsidSect="000860A7">
      <w:headerReference w:type="default" r:id="rId15"/>
      <w:pgSz w:w="12240" w:h="15840" w:code="1"/>
      <w:pgMar w:top="720" w:right="1440" w:bottom="57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50D7" w14:textId="77777777" w:rsidR="002441C9" w:rsidRDefault="002441C9" w:rsidP="00FD2E50">
      <w:pPr>
        <w:spacing w:after="0" w:line="240" w:lineRule="auto"/>
      </w:pPr>
      <w:r>
        <w:separator/>
      </w:r>
    </w:p>
  </w:endnote>
  <w:endnote w:type="continuationSeparator" w:id="0">
    <w:p w14:paraId="200DAF0A" w14:textId="77777777" w:rsidR="002441C9" w:rsidRDefault="002441C9" w:rsidP="00FD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D12D8" w14:textId="77777777" w:rsidR="002441C9" w:rsidRDefault="002441C9" w:rsidP="00FD2E50">
      <w:pPr>
        <w:spacing w:after="0" w:line="240" w:lineRule="auto"/>
      </w:pPr>
      <w:r>
        <w:separator/>
      </w:r>
    </w:p>
  </w:footnote>
  <w:footnote w:type="continuationSeparator" w:id="0">
    <w:p w14:paraId="417768B9" w14:textId="77777777" w:rsidR="002441C9" w:rsidRDefault="002441C9" w:rsidP="00FD2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08B7" w14:textId="2BBB18D8" w:rsidR="00B96986" w:rsidRPr="00BC65B5" w:rsidRDefault="00CA6841" w:rsidP="00BC65B5">
    <w:pPr>
      <w:pStyle w:val="Header1"/>
      <w:pBdr>
        <w:bottom w:val="thickThinSmallGap" w:sz="24" w:space="1" w:color="622423"/>
      </w:pBdr>
      <w:tabs>
        <w:tab w:val="left" w:pos="8480"/>
      </w:tabs>
      <w:rPr>
        <w:rFonts w:ascii="Cambria" w:eastAsia="Times New Roman" w:hAnsi="Cambria" w:cs="Times New Roman"/>
        <w:sz w:val="32"/>
        <w:szCs w:val="32"/>
      </w:rPr>
    </w:pPr>
    <w:r w:rsidRPr="00BC65B5">
      <w:rPr>
        <w:rFonts w:ascii="Cambria" w:eastAsia="Times New Roman" w:hAnsi="Cambria" w:cs="Times New Roman"/>
        <w:noProof/>
        <w:sz w:val="32"/>
        <w:szCs w:val="32"/>
      </w:rPr>
      <w:drawing>
        <wp:anchor distT="0" distB="0" distL="114300" distR="114300" simplePos="0" relativeHeight="251659264" behindDoc="1" locked="0" layoutInCell="1" allowOverlap="1" wp14:anchorId="65F6D6E5" wp14:editId="499F092D">
          <wp:simplePos x="0" y="0"/>
          <wp:positionH relativeFrom="column">
            <wp:posOffset>-673100</wp:posOffset>
          </wp:positionH>
          <wp:positionV relativeFrom="paragraph">
            <wp:posOffset>-444500</wp:posOffset>
          </wp:positionV>
          <wp:extent cx="1520190" cy="800100"/>
          <wp:effectExtent l="0" t="0" r="3810" b="0"/>
          <wp:wrapTight wrapText="right">
            <wp:wrapPolygon edited="0">
              <wp:start x="0" y="0"/>
              <wp:lineTo x="0" y="21086"/>
              <wp:lineTo x="21383" y="21086"/>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form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190" cy="800100"/>
                  </a:xfrm>
                  <a:prstGeom prst="rect">
                    <a:avLst/>
                  </a:prstGeom>
                </pic:spPr>
              </pic:pic>
            </a:graphicData>
          </a:graphic>
          <wp14:sizeRelH relativeFrom="margin">
            <wp14:pctWidth>0</wp14:pctWidth>
          </wp14:sizeRelH>
          <wp14:sizeRelV relativeFrom="margin">
            <wp14:pctHeight>0</wp14:pctHeight>
          </wp14:sizeRelV>
        </wp:anchor>
      </w:drawing>
    </w:r>
    <w:r>
      <w:rPr>
        <w:rFonts w:ascii="Cambria" w:eastAsia="Times New Roman" w:hAnsi="Cambria" w:cs="Times New Roman"/>
        <w:sz w:val="32"/>
        <w:szCs w:val="32"/>
      </w:rPr>
      <w:t xml:space="preserve">                   </w:t>
    </w:r>
    <w:r w:rsidRPr="00BC65B5">
      <w:rPr>
        <w:rFonts w:ascii="Cambria" w:eastAsia="Times New Roman" w:hAnsi="Cambria" w:cs="Times New Roman"/>
        <w:sz w:val="32"/>
        <w:szCs w:val="32"/>
      </w:rPr>
      <w:tab/>
    </w:r>
    <w:sdt>
      <w:sdtPr>
        <w:rPr>
          <w:rFonts w:ascii="Cambria" w:eastAsia="Times New Roman" w:hAnsi="Cambria" w:cs="Times New Roman"/>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rPr>
          <w:rFonts w:ascii="Calibri" w:eastAsiaTheme="minorHAnsi" w:hAnsi="Calibri" w:cstheme="minorBidi"/>
          <w:sz w:val="22"/>
          <w:szCs w:val="22"/>
        </w:rPr>
      </w:sdtEndPr>
      <w:sdtContent>
        <w:r w:rsidR="00716B50">
          <w:rPr>
            <w:rFonts w:ascii="Cambria" w:eastAsia="Times New Roman" w:hAnsi="Cambria" w:cs="Times New Roman"/>
            <w:sz w:val="32"/>
            <w:szCs w:val="32"/>
          </w:rPr>
          <w:t>Voicemail Web Preference Ins</w:t>
        </w:r>
        <w:r w:rsidR="00C90442">
          <w:rPr>
            <w:rFonts w:ascii="Cambria" w:eastAsia="Times New Roman" w:hAnsi="Cambria" w:cs="Times New Roman"/>
            <w:sz w:val="32"/>
            <w:szCs w:val="32"/>
          </w:rPr>
          <w:t>tructions</w:t>
        </w:r>
      </w:sdtContent>
    </w:sdt>
    <w:r w:rsidRPr="00BC65B5">
      <w:rPr>
        <w:rFonts w:ascii="Cambria" w:eastAsia="Times New Roman" w:hAnsi="Cambria" w:cs="Times New Roman"/>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68BB"/>
    <w:multiLevelType w:val="hybridMultilevel"/>
    <w:tmpl w:val="7F44B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3F43E7"/>
    <w:multiLevelType w:val="hybridMultilevel"/>
    <w:tmpl w:val="4BA6A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14499"/>
    <w:multiLevelType w:val="hybridMultilevel"/>
    <w:tmpl w:val="EDF67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30129"/>
    <w:multiLevelType w:val="hybridMultilevel"/>
    <w:tmpl w:val="819A84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C7300E"/>
    <w:multiLevelType w:val="hybridMultilevel"/>
    <w:tmpl w:val="A802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C1AB3"/>
    <w:multiLevelType w:val="hybridMultilevel"/>
    <w:tmpl w:val="D388BCF8"/>
    <w:lvl w:ilvl="0" w:tplc="2312F620">
      <w:start w:val="1"/>
      <w:numFmt w:val="bullet"/>
      <w:lvlText w:val=""/>
      <w:lvlJc w:val="left"/>
      <w:pPr>
        <w:ind w:left="1800" w:hanging="361"/>
      </w:pPr>
      <w:rPr>
        <w:rFonts w:ascii="Symbol" w:eastAsia="Symbol" w:hAnsi="Symbol" w:hint="default"/>
        <w:w w:val="76"/>
        <w:sz w:val="22"/>
        <w:szCs w:val="22"/>
      </w:rPr>
    </w:lvl>
    <w:lvl w:ilvl="1" w:tplc="F336ED16">
      <w:start w:val="1"/>
      <w:numFmt w:val="bullet"/>
      <w:lvlText w:val="o"/>
      <w:lvlJc w:val="left"/>
      <w:pPr>
        <w:ind w:left="2519" w:hanging="361"/>
      </w:pPr>
      <w:rPr>
        <w:rFonts w:ascii="Courier New" w:eastAsia="Courier New" w:hAnsi="Courier New" w:hint="default"/>
        <w:sz w:val="22"/>
        <w:szCs w:val="22"/>
      </w:rPr>
    </w:lvl>
    <w:lvl w:ilvl="2" w:tplc="EA8A4D42">
      <w:start w:val="1"/>
      <w:numFmt w:val="bullet"/>
      <w:lvlText w:val="•"/>
      <w:lvlJc w:val="left"/>
      <w:pPr>
        <w:ind w:left="3364" w:hanging="361"/>
      </w:pPr>
      <w:rPr>
        <w:rFonts w:hint="default"/>
      </w:rPr>
    </w:lvl>
    <w:lvl w:ilvl="3" w:tplc="31B420DA">
      <w:start w:val="1"/>
      <w:numFmt w:val="bullet"/>
      <w:lvlText w:val="•"/>
      <w:lvlJc w:val="left"/>
      <w:pPr>
        <w:ind w:left="4209" w:hanging="361"/>
      </w:pPr>
      <w:rPr>
        <w:rFonts w:hint="default"/>
      </w:rPr>
    </w:lvl>
    <w:lvl w:ilvl="4" w:tplc="B2A4C7BA">
      <w:start w:val="1"/>
      <w:numFmt w:val="bullet"/>
      <w:lvlText w:val="•"/>
      <w:lvlJc w:val="left"/>
      <w:pPr>
        <w:ind w:left="5054" w:hanging="361"/>
      </w:pPr>
      <w:rPr>
        <w:rFonts w:hint="default"/>
      </w:rPr>
    </w:lvl>
    <w:lvl w:ilvl="5" w:tplc="A0C89E62">
      <w:start w:val="1"/>
      <w:numFmt w:val="bullet"/>
      <w:lvlText w:val="•"/>
      <w:lvlJc w:val="left"/>
      <w:pPr>
        <w:ind w:left="5899" w:hanging="361"/>
      </w:pPr>
      <w:rPr>
        <w:rFonts w:hint="default"/>
      </w:rPr>
    </w:lvl>
    <w:lvl w:ilvl="6" w:tplc="C2EA3140">
      <w:start w:val="1"/>
      <w:numFmt w:val="bullet"/>
      <w:lvlText w:val="•"/>
      <w:lvlJc w:val="left"/>
      <w:pPr>
        <w:ind w:left="6744" w:hanging="361"/>
      </w:pPr>
      <w:rPr>
        <w:rFonts w:hint="default"/>
      </w:rPr>
    </w:lvl>
    <w:lvl w:ilvl="7" w:tplc="F0DA7942">
      <w:start w:val="1"/>
      <w:numFmt w:val="bullet"/>
      <w:lvlText w:val="•"/>
      <w:lvlJc w:val="left"/>
      <w:pPr>
        <w:ind w:left="7589" w:hanging="361"/>
      </w:pPr>
      <w:rPr>
        <w:rFonts w:hint="default"/>
      </w:rPr>
    </w:lvl>
    <w:lvl w:ilvl="8" w:tplc="4CC22076">
      <w:start w:val="1"/>
      <w:numFmt w:val="bullet"/>
      <w:lvlText w:val="•"/>
      <w:lvlJc w:val="left"/>
      <w:pPr>
        <w:ind w:left="8434" w:hanging="361"/>
      </w:pPr>
      <w:rPr>
        <w:rFont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C9"/>
    <w:rsid w:val="000860A7"/>
    <w:rsid w:val="000A2360"/>
    <w:rsid w:val="000D0C27"/>
    <w:rsid w:val="00116BED"/>
    <w:rsid w:val="001342CD"/>
    <w:rsid w:val="001747D8"/>
    <w:rsid w:val="001B38B3"/>
    <w:rsid w:val="001B79E0"/>
    <w:rsid w:val="001C00F8"/>
    <w:rsid w:val="001E0318"/>
    <w:rsid w:val="002441C9"/>
    <w:rsid w:val="002D53C9"/>
    <w:rsid w:val="00302703"/>
    <w:rsid w:val="00315E5F"/>
    <w:rsid w:val="00351AE8"/>
    <w:rsid w:val="003A66C9"/>
    <w:rsid w:val="003D75E7"/>
    <w:rsid w:val="00405B87"/>
    <w:rsid w:val="0048135E"/>
    <w:rsid w:val="004D4151"/>
    <w:rsid w:val="004D4222"/>
    <w:rsid w:val="00502326"/>
    <w:rsid w:val="0062304B"/>
    <w:rsid w:val="00704DB1"/>
    <w:rsid w:val="00716B50"/>
    <w:rsid w:val="00842574"/>
    <w:rsid w:val="0084710A"/>
    <w:rsid w:val="00874E43"/>
    <w:rsid w:val="008B08B2"/>
    <w:rsid w:val="008E5824"/>
    <w:rsid w:val="0090538F"/>
    <w:rsid w:val="00926F01"/>
    <w:rsid w:val="009705BB"/>
    <w:rsid w:val="009954D5"/>
    <w:rsid w:val="00A65ED8"/>
    <w:rsid w:val="00AC0AAF"/>
    <w:rsid w:val="00AE30E4"/>
    <w:rsid w:val="00BC65B5"/>
    <w:rsid w:val="00C167B0"/>
    <w:rsid w:val="00C27CDB"/>
    <w:rsid w:val="00C81051"/>
    <w:rsid w:val="00C90442"/>
    <w:rsid w:val="00CA6841"/>
    <w:rsid w:val="00D86935"/>
    <w:rsid w:val="00D9565F"/>
    <w:rsid w:val="00DE31D6"/>
    <w:rsid w:val="00E02911"/>
    <w:rsid w:val="00E45866"/>
    <w:rsid w:val="00E618D4"/>
    <w:rsid w:val="00F10CB9"/>
    <w:rsid w:val="00F37CE2"/>
    <w:rsid w:val="00F53334"/>
    <w:rsid w:val="00F65EB4"/>
    <w:rsid w:val="00F95495"/>
    <w:rsid w:val="00FD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BDF40"/>
  <w15:docId w15:val="{3AAF8F6E-65C7-4A25-88EE-F39FE838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BC65B5"/>
    <w:pPr>
      <w:widowControl w:val="0"/>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1"/>
    <w:uiPriority w:val="99"/>
    <w:rsid w:val="00BC65B5"/>
    <w:rPr>
      <w:rFonts w:ascii="Calibri" w:hAnsi="Calibri"/>
      <w:sz w:val="22"/>
    </w:rPr>
  </w:style>
  <w:style w:type="paragraph" w:customStyle="1" w:styleId="Footer1">
    <w:name w:val="Footer1"/>
    <w:basedOn w:val="Normal"/>
    <w:next w:val="Footer"/>
    <w:link w:val="FooterChar"/>
    <w:uiPriority w:val="99"/>
    <w:unhideWhenUsed/>
    <w:rsid w:val="00BC65B5"/>
    <w:pPr>
      <w:widowControl w:val="0"/>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1"/>
    <w:uiPriority w:val="99"/>
    <w:rsid w:val="00BC65B5"/>
    <w:rPr>
      <w:rFonts w:ascii="Calibri" w:hAnsi="Calibri"/>
      <w:sz w:val="22"/>
    </w:rPr>
  </w:style>
  <w:style w:type="paragraph" w:styleId="Header">
    <w:name w:val="header"/>
    <w:basedOn w:val="Normal"/>
    <w:link w:val="HeaderChar1"/>
    <w:uiPriority w:val="99"/>
    <w:unhideWhenUsed/>
    <w:rsid w:val="00BC65B5"/>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BC65B5"/>
  </w:style>
  <w:style w:type="paragraph" w:styleId="Footer">
    <w:name w:val="footer"/>
    <w:basedOn w:val="Normal"/>
    <w:link w:val="FooterChar1"/>
    <w:uiPriority w:val="99"/>
    <w:unhideWhenUsed/>
    <w:rsid w:val="00BC65B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BC65B5"/>
  </w:style>
  <w:style w:type="paragraph" w:styleId="ListParagraph">
    <w:name w:val="List Paragraph"/>
    <w:basedOn w:val="Normal"/>
    <w:uiPriority w:val="34"/>
    <w:qFormat/>
    <w:rsid w:val="001747D8"/>
    <w:pPr>
      <w:ind w:left="720"/>
      <w:contextualSpacing/>
    </w:pPr>
  </w:style>
  <w:style w:type="paragraph" w:styleId="BalloonText">
    <w:name w:val="Balloon Text"/>
    <w:basedOn w:val="Normal"/>
    <w:link w:val="BalloonTextChar"/>
    <w:uiPriority w:val="99"/>
    <w:semiHidden/>
    <w:unhideWhenUsed/>
    <w:rsid w:val="0090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8F"/>
    <w:rPr>
      <w:rFonts w:ascii="Tahoma" w:hAnsi="Tahoma" w:cs="Tahoma"/>
      <w:sz w:val="16"/>
      <w:szCs w:val="16"/>
    </w:rPr>
  </w:style>
  <w:style w:type="character" w:styleId="Hyperlink">
    <w:name w:val="Hyperlink"/>
    <w:basedOn w:val="DefaultParagraphFont"/>
    <w:uiPriority w:val="99"/>
    <w:unhideWhenUsed/>
    <w:rsid w:val="00E45866"/>
    <w:rPr>
      <w:color w:val="0563C1" w:themeColor="hyperlink"/>
      <w:u w:val="single"/>
    </w:rPr>
  </w:style>
  <w:style w:type="character" w:styleId="UnresolvedMention">
    <w:name w:val="Unresolved Mention"/>
    <w:basedOn w:val="DefaultParagraphFont"/>
    <w:uiPriority w:val="99"/>
    <w:semiHidden/>
    <w:unhideWhenUsed/>
    <w:rsid w:val="00E4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aam.usc.edu/u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yden\OneDrive%20-%20USC%20Rossier%20School%20of%20Education\Desktop%20Files\MIS\Operational%20Guides\Rossier%20Zoom%20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C58621F308C04A8B626EA29BD70F5E" ma:contentTypeVersion="12" ma:contentTypeDescription="Create a new document." ma:contentTypeScope="" ma:versionID="02a884b111c2a42c6283fd96fd5a10c9">
  <xsd:schema xmlns:xsd="http://www.w3.org/2001/XMLSchema" xmlns:xs="http://www.w3.org/2001/XMLSchema" xmlns:p="http://schemas.microsoft.com/office/2006/metadata/properties" xmlns:ns3="1f363f76-8dbf-45da-aa16-0d464e762238" xmlns:ns4="e2083461-15d8-4f7f-b4e7-b15e3c2bd086" targetNamespace="http://schemas.microsoft.com/office/2006/metadata/properties" ma:root="true" ma:fieldsID="cdc12427c5de17ef08be9696bd4d7c7a" ns3:_="" ns4:_="">
    <xsd:import namespace="1f363f76-8dbf-45da-aa16-0d464e762238"/>
    <xsd:import namespace="e2083461-15d8-4f7f-b4e7-b15e3c2b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63f76-8dbf-45da-aa16-0d464e7622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83461-15d8-4f7f-b4e7-b15e3c2b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98C07A-21A4-424A-A67F-74995D8349ED}">
  <ds:schemaRefs>
    <ds:schemaRef ds:uri="http://schemas.openxmlformats.org/package/2006/metadata/core-properties"/>
    <ds:schemaRef ds:uri="http://purl.org/dc/dcmitype/"/>
    <ds:schemaRef ds:uri="e2083461-15d8-4f7f-b4e7-b15e3c2bd086"/>
    <ds:schemaRef ds:uri="http://schemas.microsoft.com/office/2006/metadata/properties"/>
    <ds:schemaRef ds:uri="http://purl.org/dc/terms/"/>
    <ds:schemaRef ds:uri="http://purl.org/dc/elements/1.1/"/>
    <ds:schemaRef ds:uri="1f363f76-8dbf-45da-aa16-0d464e762238"/>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C8A8AFD-3AD2-409D-8095-7EDDD70D7CF7}">
  <ds:schemaRefs>
    <ds:schemaRef ds:uri="http://schemas.microsoft.com/sharepoint/v3/contenttype/forms"/>
  </ds:schemaRefs>
</ds:datastoreItem>
</file>

<file path=customXml/itemProps3.xml><?xml version="1.0" encoding="utf-8"?>
<ds:datastoreItem xmlns:ds="http://schemas.openxmlformats.org/officeDocument/2006/customXml" ds:itemID="{F81C62A9-B89B-41F3-B341-CEC355E9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63f76-8dbf-45da-aa16-0d464e762238"/>
    <ds:schemaRef ds:uri="e2083461-15d8-4f7f-b4e7-b15e3c2b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Rossier Zoom Instructions</Template>
  <TotalTime>45</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Rossier Zoom Account Activation Instructions</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Voicemail Web Preference Instructions</dc:title>
  <dc:creator>Boyden, Pixie</dc:creator>
  <cp:lastModifiedBy>Pixie Boyden</cp:lastModifiedBy>
  <cp:revision>3</cp:revision>
  <dcterms:created xsi:type="dcterms:W3CDTF">2020-03-15T21:36:00Z</dcterms:created>
  <dcterms:modified xsi:type="dcterms:W3CDTF">2020-03-15T22:20:00Z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0x0101001EC58621F308C04A8B626EA29BD70F5E</vt:lpwstr>
  </property>
  <property fmtid="{D5CDD505-2E9C-101B-9397-08002B2CF9AE}" pid="3" name="IsMyDocuments">
    <vt:bool>true</vt:bool>
  </property>
</Properties>
</file>